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890C06">
        <w:rPr>
          <w:b/>
        </w:rPr>
        <w:t>,</w:t>
      </w:r>
      <w:r w:rsidR="005D2BBE">
        <w:rPr>
          <w:b/>
        </w:rPr>
        <w:t xml:space="preserve"> JUNE 10</w:t>
      </w:r>
      <w:r w:rsidR="00890C06">
        <w:rPr>
          <w:b/>
        </w:rPr>
        <w:t>,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115238" w:rsidRDefault="00115238" w:rsidP="00115238">
      <w:pPr>
        <w:jc w:val="both"/>
        <w:rPr>
          <w:b/>
        </w:rPr>
      </w:pPr>
      <w:r>
        <w:rPr>
          <w:b/>
        </w:rPr>
        <w:t xml:space="preserve">NOTICE TO THE PUBLIC: At this regular meeting, the Board of Trustees of the Town of Sperry will consider, discuss, and may take action on, approve, adopt, amend, reject, deny, table, or not take any action on any item listed on this agenda. </w:t>
      </w:r>
    </w:p>
    <w:p w:rsidR="003F51F0" w:rsidRPr="00185873" w:rsidRDefault="003F51F0" w:rsidP="00965B13">
      <w:pPr>
        <w:rPr>
          <w:b/>
          <w:sz w:val="22"/>
        </w:rPr>
      </w:pPr>
    </w:p>
    <w:p w:rsidR="003F0118" w:rsidRDefault="003F0118" w:rsidP="003F0118">
      <w:pPr>
        <w:jc w:val="center"/>
        <w:rPr>
          <w:b/>
          <w:sz w:val="22"/>
          <w:u w:val="single"/>
        </w:rPr>
      </w:pPr>
      <w:r w:rsidRPr="00185873">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p>
    <w:p w:rsidR="003F0118" w:rsidRPr="00704BAF" w:rsidRDefault="003F0118" w:rsidP="003F0118">
      <w:pPr>
        <w:rPr>
          <w:sz w:val="22"/>
          <w:szCs w:val="22"/>
        </w:rPr>
      </w:pPr>
    </w:p>
    <w:p w:rsidR="003F0118" w:rsidRDefault="005D2BBE" w:rsidP="00C74173">
      <w:pPr>
        <w:numPr>
          <w:ilvl w:val="0"/>
          <w:numId w:val="13"/>
        </w:numPr>
        <w:ind w:hanging="720"/>
        <w:rPr>
          <w:sz w:val="22"/>
          <w:szCs w:val="22"/>
        </w:rPr>
      </w:pPr>
      <w:r>
        <w:rPr>
          <w:sz w:val="22"/>
          <w:szCs w:val="22"/>
        </w:rPr>
        <w:t>ROLL CALL, DECLARATION OF A QUARUM BEING PRESENT.</w:t>
      </w:r>
    </w:p>
    <w:p w:rsidR="00D75A28" w:rsidRDefault="00D75A28" w:rsidP="00D75A28">
      <w:pPr>
        <w:rPr>
          <w:sz w:val="22"/>
          <w:szCs w:val="22"/>
        </w:rPr>
      </w:pPr>
    </w:p>
    <w:p w:rsidR="00177567" w:rsidRPr="00704BAF" w:rsidRDefault="005D2BBE" w:rsidP="00D75A28">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Pr>
          <w:sz w:val="22"/>
          <w:szCs w:val="22"/>
        </w:rPr>
        <w:t>MAY 13,</w:t>
      </w:r>
      <w:r w:rsidR="000463DF">
        <w:rPr>
          <w:sz w:val="22"/>
          <w:szCs w:val="22"/>
        </w:rPr>
        <w:t xml:space="preserve"> 2021</w:t>
      </w:r>
      <w:r w:rsidR="001C6620">
        <w:rPr>
          <w:sz w:val="22"/>
          <w:szCs w:val="22"/>
        </w:rPr>
        <w:t>.</w:t>
      </w:r>
    </w:p>
    <w:p w:rsidR="00177567" w:rsidRPr="00704BAF" w:rsidRDefault="00177567"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51367B" w:rsidP="00D75A28">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t xml:space="preserve">DISCUSSION AND APPROPRIATE ACTION RELATED TO </w:t>
      </w:r>
      <w:r w:rsidR="00AB2A2E">
        <w:rPr>
          <w:sz w:val="22"/>
          <w:szCs w:val="22"/>
        </w:rPr>
        <w:t xml:space="preserve">POSSIBLE APPROVAL OF </w:t>
      </w:r>
      <w:r w:rsidR="003153D6" w:rsidRPr="00704BAF">
        <w:rPr>
          <w:sz w:val="22"/>
          <w:szCs w:val="22"/>
        </w:rPr>
        <w:t>THE CLAIMS PRESENTED</w:t>
      </w:r>
      <w:r w:rsidR="000F5B0D" w:rsidRPr="00704BAF">
        <w:rPr>
          <w:sz w:val="22"/>
          <w:szCs w:val="22"/>
        </w:rPr>
        <w:t xml:space="preserve"> FOR PAYMENT. </w:t>
      </w:r>
    </w:p>
    <w:p w:rsidR="00A63839" w:rsidRDefault="00A63839" w:rsidP="00D75A28">
      <w:pPr>
        <w:ind w:left="720" w:hanging="720"/>
        <w:jc w:val="both"/>
        <w:rPr>
          <w:sz w:val="22"/>
          <w:szCs w:val="22"/>
        </w:rPr>
      </w:pPr>
    </w:p>
    <w:p w:rsidR="0044771D" w:rsidRDefault="0051367B" w:rsidP="00115238">
      <w:pPr>
        <w:ind w:left="720" w:hanging="720"/>
        <w:jc w:val="both"/>
        <w:rPr>
          <w:sz w:val="22"/>
          <w:szCs w:val="22"/>
        </w:rPr>
      </w:pPr>
      <w:r>
        <w:rPr>
          <w:sz w:val="22"/>
          <w:szCs w:val="22"/>
        </w:rPr>
        <w:t>6</w:t>
      </w:r>
      <w:r w:rsidR="00037B0B">
        <w:rPr>
          <w:sz w:val="22"/>
          <w:szCs w:val="22"/>
        </w:rPr>
        <w:t>.</w:t>
      </w:r>
      <w:r w:rsidR="00037B0B">
        <w:rPr>
          <w:sz w:val="22"/>
          <w:szCs w:val="22"/>
        </w:rPr>
        <w:tab/>
        <w:t>DISCUSSION AND APPROPRIATE ACTION RELATED TO</w:t>
      </w:r>
      <w:r w:rsidR="00476FAF">
        <w:rPr>
          <w:sz w:val="22"/>
          <w:szCs w:val="22"/>
        </w:rPr>
        <w:t xml:space="preserve"> </w:t>
      </w:r>
      <w:r w:rsidR="00F55255">
        <w:rPr>
          <w:sz w:val="22"/>
          <w:szCs w:val="22"/>
        </w:rPr>
        <w:t xml:space="preserve">A REQUEST FOR </w:t>
      </w:r>
      <w:r w:rsidR="00AB2A2E">
        <w:rPr>
          <w:sz w:val="22"/>
          <w:szCs w:val="22"/>
        </w:rPr>
        <w:t>A LICENSE/</w:t>
      </w:r>
      <w:r w:rsidR="00F55255">
        <w:rPr>
          <w:sz w:val="22"/>
          <w:szCs w:val="22"/>
        </w:rPr>
        <w:t>PERMI</w:t>
      </w:r>
      <w:r w:rsidR="00AB2A2E">
        <w:rPr>
          <w:sz w:val="22"/>
          <w:szCs w:val="22"/>
        </w:rPr>
        <w:t>T</w:t>
      </w:r>
      <w:r w:rsidR="00BD52C5">
        <w:rPr>
          <w:sz w:val="22"/>
          <w:szCs w:val="22"/>
        </w:rPr>
        <w:t xml:space="preserve"> FOR A FIREWORKS STAND </w:t>
      </w:r>
      <w:r w:rsidR="00F55255">
        <w:rPr>
          <w:sz w:val="22"/>
          <w:szCs w:val="22"/>
        </w:rPr>
        <w:t xml:space="preserve">TO BE LOCATED </w:t>
      </w:r>
      <w:r w:rsidR="00BD52C5">
        <w:rPr>
          <w:sz w:val="22"/>
          <w:szCs w:val="22"/>
        </w:rPr>
        <w:t>AT 104 N. HIGHWAY 11 ON THE PARKING LOT OF SUNNY’S COUNTRY DINER. (LLOYD INKS)</w:t>
      </w:r>
    </w:p>
    <w:p w:rsidR="00BD52C5" w:rsidRDefault="00BD52C5" w:rsidP="00D75A28">
      <w:pPr>
        <w:ind w:left="720" w:hanging="720"/>
        <w:jc w:val="both"/>
        <w:rPr>
          <w:sz w:val="22"/>
          <w:szCs w:val="22"/>
        </w:rPr>
      </w:pPr>
    </w:p>
    <w:p w:rsidR="0016779E" w:rsidRDefault="0090443E" w:rsidP="00D75A28">
      <w:pPr>
        <w:ind w:left="720" w:hanging="720"/>
        <w:jc w:val="both"/>
        <w:rPr>
          <w:sz w:val="22"/>
          <w:szCs w:val="22"/>
        </w:rPr>
      </w:pPr>
      <w:r>
        <w:rPr>
          <w:sz w:val="22"/>
          <w:szCs w:val="22"/>
        </w:rPr>
        <w:t>7</w:t>
      </w:r>
      <w:r w:rsidR="0016779E">
        <w:rPr>
          <w:sz w:val="22"/>
          <w:szCs w:val="22"/>
        </w:rPr>
        <w:t>.</w:t>
      </w:r>
      <w:r w:rsidR="0016779E">
        <w:rPr>
          <w:sz w:val="22"/>
          <w:szCs w:val="22"/>
        </w:rPr>
        <w:tab/>
        <w:t xml:space="preserve">DISCUSSION AND APPROPRIATE ACTION RELATED TO </w:t>
      </w:r>
      <w:r w:rsidR="00F55255">
        <w:rPr>
          <w:sz w:val="22"/>
          <w:szCs w:val="22"/>
        </w:rPr>
        <w:t xml:space="preserve">AN </w:t>
      </w:r>
      <w:r w:rsidR="0016779E">
        <w:rPr>
          <w:sz w:val="22"/>
          <w:szCs w:val="22"/>
        </w:rPr>
        <w:t>INTERLOCAL AGREEMENT BETWEEN</w:t>
      </w:r>
      <w:r w:rsidR="00C53A9E">
        <w:rPr>
          <w:sz w:val="22"/>
          <w:szCs w:val="22"/>
        </w:rPr>
        <w:t xml:space="preserve"> THE</w:t>
      </w:r>
      <w:r w:rsidR="0016779E">
        <w:rPr>
          <w:sz w:val="22"/>
          <w:szCs w:val="22"/>
        </w:rPr>
        <w:t xml:space="preserve"> BOARD OF COUNTY COMMISSIONERS OF </w:t>
      </w:r>
      <w:r w:rsidR="00FF4CDC">
        <w:rPr>
          <w:sz w:val="22"/>
          <w:szCs w:val="22"/>
        </w:rPr>
        <w:t>TULSA</w:t>
      </w:r>
      <w:r w:rsidR="0016779E">
        <w:rPr>
          <w:sz w:val="22"/>
          <w:szCs w:val="22"/>
        </w:rPr>
        <w:t xml:space="preserve"> COUNTY AND TOWN OF SPERRY, OKLAHOMA</w:t>
      </w:r>
      <w:r w:rsidR="00AB2A2E">
        <w:rPr>
          <w:sz w:val="22"/>
          <w:szCs w:val="22"/>
        </w:rPr>
        <w:t>, RELATED TO ROAD IMPROVEMENTS</w:t>
      </w:r>
      <w:r w:rsidR="0016779E">
        <w:rPr>
          <w:sz w:val="22"/>
          <w:szCs w:val="22"/>
        </w:rPr>
        <w:t xml:space="preserve">. </w:t>
      </w:r>
    </w:p>
    <w:p w:rsidR="00E74D85" w:rsidRDefault="00E74D85" w:rsidP="00D75A28">
      <w:pPr>
        <w:ind w:left="720" w:hanging="720"/>
        <w:jc w:val="both"/>
        <w:rPr>
          <w:sz w:val="22"/>
          <w:szCs w:val="22"/>
        </w:rPr>
      </w:pPr>
    </w:p>
    <w:p w:rsidR="00E74D85" w:rsidRDefault="0090443E" w:rsidP="00D75A28">
      <w:pPr>
        <w:ind w:left="720" w:hanging="720"/>
        <w:jc w:val="both"/>
        <w:rPr>
          <w:sz w:val="22"/>
          <w:szCs w:val="22"/>
        </w:rPr>
      </w:pPr>
      <w:r>
        <w:rPr>
          <w:sz w:val="22"/>
          <w:szCs w:val="22"/>
        </w:rPr>
        <w:t>8</w:t>
      </w:r>
      <w:r w:rsidR="00E74D85">
        <w:rPr>
          <w:sz w:val="22"/>
          <w:szCs w:val="22"/>
        </w:rPr>
        <w:t>.</w:t>
      </w:r>
      <w:r w:rsidR="00E74D85">
        <w:rPr>
          <w:sz w:val="22"/>
          <w:szCs w:val="22"/>
        </w:rPr>
        <w:tab/>
        <w:t>DISCUSSION AND APPROPRIATE ACTION RELATED</w:t>
      </w:r>
      <w:r w:rsidR="003A2E5D">
        <w:rPr>
          <w:sz w:val="22"/>
          <w:szCs w:val="22"/>
        </w:rPr>
        <w:t xml:space="preserve"> TO A RESOLUTION TO AMEND THE AGREEMENT ESTABLISHING OKLAHOMA MUNICIPAL ASSURANCE GROUP (OMAG). THE MUNICIPALITY AGREES TO THE FOLLOWING AMENDMENT TO THE AGREEMENT ESTABLISHING OMAG, ARTICLE III:  THE EFFECTIVE DATE OF THIS AGREEMENT SHALL BE JUNE 1, 1977 AND SHALL CONTINUE IN PERPETUITY. </w:t>
      </w:r>
      <w:r w:rsidR="00E74D85">
        <w:rPr>
          <w:sz w:val="22"/>
          <w:szCs w:val="22"/>
        </w:rPr>
        <w:t xml:space="preserve"> </w:t>
      </w:r>
    </w:p>
    <w:p w:rsidR="00E74D85" w:rsidRDefault="00E74D85" w:rsidP="00D75A28">
      <w:pPr>
        <w:ind w:left="720" w:hanging="720"/>
        <w:jc w:val="both"/>
        <w:rPr>
          <w:sz w:val="22"/>
          <w:szCs w:val="22"/>
        </w:rPr>
      </w:pPr>
    </w:p>
    <w:p w:rsidR="00CC0018" w:rsidRDefault="0090443E" w:rsidP="00CC7A00">
      <w:pPr>
        <w:ind w:left="720" w:hanging="720"/>
        <w:jc w:val="both"/>
        <w:rPr>
          <w:sz w:val="22"/>
          <w:szCs w:val="22"/>
        </w:rPr>
      </w:pPr>
      <w:r>
        <w:rPr>
          <w:sz w:val="22"/>
          <w:szCs w:val="22"/>
        </w:rPr>
        <w:lastRenderedPageBreak/>
        <w:t>9</w:t>
      </w:r>
      <w:r w:rsidR="00E74D85">
        <w:rPr>
          <w:sz w:val="22"/>
          <w:szCs w:val="22"/>
        </w:rPr>
        <w:t>.</w:t>
      </w:r>
      <w:r w:rsidR="00E74D85">
        <w:rPr>
          <w:sz w:val="22"/>
          <w:szCs w:val="22"/>
        </w:rPr>
        <w:tab/>
        <w:t xml:space="preserve">DISCUSSION AND APPROPRIATE ACTION RELATED TO </w:t>
      </w:r>
      <w:r w:rsidR="00CC7A00">
        <w:rPr>
          <w:sz w:val="22"/>
          <w:szCs w:val="22"/>
        </w:rPr>
        <w:t>SENDING MAYOR BURCH TO THE OKLAHOMA MUNICIPAL LEAGUE MAYOR’S CO</w:t>
      </w:r>
      <w:r>
        <w:rPr>
          <w:sz w:val="22"/>
          <w:szCs w:val="22"/>
        </w:rPr>
        <w:t>NFERENCE IN LAWTON, OKLAHOMA,</w:t>
      </w:r>
      <w:r w:rsidR="00CC7A00">
        <w:rPr>
          <w:sz w:val="22"/>
          <w:szCs w:val="22"/>
        </w:rPr>
        <w:t xml:space="preserve"> PAYING REGISTRATION FEES AND EXPENSES.</w:t>
      </w:r>
    </w:p>
    <w:p w:rsidR="00CC7A00" w:rsidRDefault="00CC7A00" w:rsidP="00CC7A00">
      <w:pPr>
        <w:ind w:left="720" w:hanging="720"/>
        <w:jc w:val="both"/>
        <w:rPr>
          <w:sz w:val="22"/>
          <w:szCs w:val="22"/>
        </w:rPr>
      </w:pPr>
    </w:p>
    <w:p w:rsidR="00CC0018" w:rsidRDefault="0090443E" w:rsidP="00D75A28">
      <w:pPr>
        <w:ind w:left="720" w:hanging="720"/>
        <w:jc w:val="both"/>
        <w:rPr>
          <w:sz w:val="22"/>
          <w:szCs w:val="22"/>
        </w:rPr>
      </w:pPr>
      <w:r>
        <w:rPr>
          <w:sz w:val="22"/>
          <w:szCs w:val="22"/>
        </w:rPr>
        <w:t>10</w:t>
      </w:r>
      <w:r w:rsidR="00CC0018">
        <w:rPr>
          <w:sz w:val="22"/>
          <w:szCs w:val="22"/>
        </w:rPr>
        <w:t>.</w:t>
      </w:r>
      <w:r w:rsidR="00CC0018">
        <w:rPr>
          <w:sz w:val="22"/>
          <w:szCs w:val="22"/>
        </w:rPr>
        <w:tab/>
      </w:r>
      <w:r w:rsidR="00CC7A00">
        <w:rPr>
          <w:sz w:val="22"/>
          <w:szCs w:val="22"/>
        </w:rPr>
        <w:t>DISCUSSION AND APPROPRIATE ACTION RELATED TO PLACING A MORATORIUM ON SPENDING FR</w:t>
      </w:r>
      <w:r>
        <w:rPr>
          <w:sz w:val="22"/>
          <w:szCs w:val="22"/>
        </w:rPr>
        <w:t>OM THE SPECIAL SAVINGS ACCOUNTS:</w:t>
      </w:r>
      <w:r w:rsidR="00CC7A00">
        <w:rPr>
          <w:sz w:val="22"/>
          <w:szCs w:val="22"/>
        </w:rPr>
        <w:t xml:space="preserve">  EMERGENCY SERVICES, COMMUNITY ENHANCEMENT, .6% SALES TAX SPECIAL ACCOUNT AND 911 FEES.</w:t>
      </w:r>
    </w:p>
    <w:p w:rsidR="00CC7A00" w:rsidRDefault="00CC7A00" w:rsidP="00D75A28">
      <w:pPr>
        <w:ind w:left="720" w:hanging="720"/>
        <w:jc w:val="both"/>
        <w:rPr>
          <w:sz w:val="22"/>
          <w:szCs w:val="22"/>
        </w:rPr>
      </w:pPr>
    </w:p>
    <w:p w:rsidR="00CC0018" w:rsidRDefault="0090443E" w:rsidP="00D75A28">
      <w:pPr>
        <w:ind w:left="720" w:hanging="720"/>
        <w:jc w:val="both"/>
        <w:rPr>
          <w:sz w:val="22"/>
          <w:szCs w:val="22"/>
        </w:rPr>
      </w:pPr>
      <w:r>
        <w:rPr>
          <w:sz w:val="22"/>
          <w:szCs w:val="22"/>
        </w:rPr>
        <w:t>11</w:t>
      </w:r>
      <w:r w:rsidR="00CC7A00">
        <w:rPr>
          <w:sz w:val="22"/>
          <w:szCs w:val="22"/>
        </w:rPr>
        <w:t xml:space="preserve">. </w:t>
      </w:r>
      <w:r w:rsidR="00CC7A00">
        <w:rPr>
          <w:sz w:val="22"/>
          <w:szCs w:val="22"/>
        </w:rPr>
        <w:tab/>
        <w:t>DISCUSSION AND APPROPRIATE ACTION, WHICH SUCH ACTION MAY INCLUDE APPROVAL, AMENDMENT, REJECTION, DENIAL, OR TABLING OF THIS AGENDA ITEM RELATED TO CONTINUING TO OPERATE ON THE</w:t>
      </w:r>
      <w:r w:rsidR="00D22AA1">
        <w:rPr>
          <w:sz w:val="22"/>
          <w:szCs w:val="22"/>
        </w:rPr>
        <w:t xml:space="preserve"> CURRENT</w:t>
      </w:r>
      <w:r w:rsidR="00CC7A00">
        <w:rPr>
          <w:sz w:val="22"/>
          <w:szCs w:val="22"/>
        </w:rPr>
        <w:t xml:space="preserve"> FISCAL YEAR BUDGET UNTIL THE JULY 8, 2021 </w:t>
      </w:r>
      <w:r w:rsidR="00D22AA1">
        <w:rPr>
          <w:sz w:val="22"/>
          <w:szCs w:val="22"/>
        </w:rPr>
        <w:t xml:space="preserve">REGULAR SCHEDULED </w:t>
      </w:r>
      <w:r w:rsidR="00CC7A00">
        <w:rPr>
          <w:sz w:val="22"/>
          <w:szCs w:val="22"/>
        </w:rPr>
        <w:t>BOARD</w:t>
      </w:r>
      <w:r w:rsidR="00D22AA1">
        <w:rPr>
          <w:sz w:val="22"/>
          <w:szCs w:val="22"/>
        </w:rPr>
        <w:t xml:space="preserve"> OF TRUSTEES</w:t>
      </w:r>
      <w:r w:rsidR="00CC7A00">
        <w:rPr>
          <w:sz w:val="22"/>
          <w:szCs w:val="22"/>
        </w:rPr>
        <w:t xml:space="preserve"> MEETING</w:t>
      </w:r>
      <w:r>
        <w:rPr>
          <w:sz w:val="22"/>
          <w:szCs w:val="22"/>
        </w:rPr>
        <w:t xml:space="preserve"> OR UNTIL A NEW BUDGET FOR THE FISCAL YEAR BEGINNING JULY 1, 2021 THRU JUNE 30, 2022 CAN BE APPROVED</w:t>
      </w:r>
      <w:r w:rsidR="00D22AA1">
        <w:rPr>
          <w:sz w:val="22"/>
          <w:szCs w:val="22"/>
        </w:rPr>
        <w:t>.</w:t>
      </w:r>
    </w:p>
    <w:p w:rsidR="00E4616A" w:rsidRDefault="00E4616A" w:rsidP="00D75A28">
      <w:pPr>
        <w:ind w:left="720" w:hanging="720"/>
        <w:jc w:val="both"/>
        <w:rPr>
          <w:sz w:val="22"/>
          <w:szCs w:val="22"/>
        </w:rPr>
      </w:pPr>
    </w:p>
    <w:p w:rsidR="00E4616A" w:rsidRDefault="00E4616A" w:rsidP="00D75A28">
      <w:pPr>
        <w:ind w:left="720" w:hanging="720"/>
        <w:jc w:val="both"/>
        <w:rPr>
          <w:sz w:val="22"/>
          <w:szCs w:val="22"/>
        </w:rPr>
      </w:pPr>
      <w:r>
        <w:rPr>
          <w:sz w:val="22"/>
          <w:szCs w:val="22"/>
        </w:rPr>
        <w:t>12.</w:t>
      </w:r>
      <w:r>
        <w:rPr>
          <w:sz w:val="22"/>
          <w:szCs w:val="22"/>
        </w:rPr>
        <w:tab/>
        <w:t xml:space="preserve">DISCUSSION AND APPROPRIATE ACTION RELATED TO SCHEDULING A SPECIAL WORKING MEETING ON EITHER JUNE 22, 2021, OR JUNE 29, 2021, TO DISCUSS THE 2021-2022 BUDGETS FOR SPERRY UTILITY SERVICES AUTHORITY AND THE TOWN OF SPERRY. </w:t>
      </w:r>
    </w:p>
    <w:p w:rsidR="008D180B" w:rsidRDefault="008D180B" w:rsidP="00D75A28">
      <w:pPr>
        <w:ind w:left="720" w:hanging="720"/>
        <w:jc w:val="both"/>
        <w:rPr>
          <w:sz w:val="22"/>
          <w:szCs w:val="22"/>
        </w:rPr>
      </w:pPr>
    </w:p>
    <w:p w:rsidR="008D180B" w:rsidRDefault="008D180B" w:rsidP="00D75A28">
      <w:pPr>
        <w:ind w:left="720" w:hanging="720"/>
        <w:jc w:val="both"/>
        <w:rPr>
          <w:sz w:val="22"/>
          <w:szCs w:val="22"/>
        </w:rPr>
      </w:pPr>
      <w:r>
        <w:rPr>
          <w:sz w:val="22"/>
          <w:szCs w:val="22"/>
        </w:rPr>
        <w:t>13.</w:t>
      </w:r>
      <w:r>
        <w:rPr>
          <w:sz w:val="22"/>
          <w:szCs w:val="22"/>
        </w:rPr>
        <w:tab/>
        <w:t>DISCUSSION AND APPROPRIATE ACTION RELATED TO PROPOSED RESOLUTION 2021-05, A RESOLUTION OF THE TOWN OF SPERRY ADOPTING THE TULSA COUNTY 2021 MULTI-JURISDICTION, MULTI-HAZARD MITIGATION PLAN.</w:t>
      </w:r>
    </w:p>
    <w:p w:rsidR="0048378A" w:rsidRDefault="0048378A" w:rsidP="00D75A28">
      <w:pPr>
        <w:ind w:left="720" w:hanging="720"/>
        <w:jc w:val="both"/>
        <w:rPr>
          <w:sz w:val="22"/>
          <w:szCs w:val="22"/>
        </w:rPr>
      </w:pPr>
    </w:p>
    <w:p w:rsidR="0048378A" w:rsidRDefault="0048378A" w:rsidP="00D75A28">
      <w:pPr>
        <w:ind w:left="720" w:hanging="720"/>
        <w:jc w:val="both"/>
        <w:rPr>
          <w:sz w:val="22"/>
          <w:szCs w:val="22"/>
        </w:rPr>
      </w:pPr>
      <w:r>
        <w:rPr>
          <w:sz w:val="22"/>
          <w:szCs w:val="22"/>
        </w:rPr>
        <w:t>14.</w:t>
      </w:r>
      <w:r>
        <w:rPr>
          <w:sz w:val="22"/>
          <w:szCs w:val="22"/>
        </w:rPr>
        <w:tab/>
        <w:t xml:space="preserve"> DISCUSSION AND APPROPRIATE ACTION, WHICH SUCH ACTION MAY CONSIST OF APPROVAL, DENIAL, TABLING, OR NO ACTION, RELATED TO CREATING A PART TIME CODE ENFORCEMENT POSITION UNDER T</w:t>
      </w:r>
      <w:r w:rsidR="007B7309">
        <w:rPr>
          <w:sz w:val="22"/>
          <w:szCs w:val="22"/>
        </w:rPr>
        <w:t>HE STREET AND ALLEY DEPARTMENT.</w:t>
      </w:r>
      <w:r w:rsidR="00AA29E7">
        <w:rPr>
          <w:sz w:val="22"/>
          <w:szCs w:val="22"/>
        </w:rPr>
        <w:t xml:space="preserve"> </w:t>
      </w:r>
      <w:proofErr w:type="gramStart"/>
      <w:r>
        <w:rPr>
          <w:sz w:val="22"/>
          <w:szCs w:val="22"/>
        </w:rPr>
        <w:t>TOTAL WEEKLY TIME NOT TO EXCEED 24 HOURS.</w:t>
      </w:r>
      <w:proofErr w:type="gramEnd"/>
    </w:p>
    <w:p w:rsidR="009E34D3" w:rsidRDefault="009E34D3" w:rsidP="00D75A28">
      <w:pPr>
        <w:ind w:left="720" w:hanging="720"/>
        <w:jc w:val="both"/>
        <w:rPr>
          <w:sz w:val="22"/>
          <w:szCs w:val="22"/>
        </w:rPr>
      </w:pPr>
    </w:p>
    <w:p w:rsidR="00BD52C5" w:rsidRDefault="0048378A" w:rsidP="00D75A28">
      <w:pPr>
        <w:ind w:left="720" w:hanging="720"/>
        <w:jc w:val="both"/>
        <w:rPr>
          <w:sz w:val="22"/>
          <w:szCs w:val="22"/>
        </w:rPr>
      </w:pPr>
      <w:r>
        <w:rPr>
          <w:sz w:val="22"/>
          <w:szCs w:val="22"/>
        </w:rPr>
        <w:t>15</w:t>
      </w:r>
      <w:r w:rsidR="009E34D3">
        <w:rPr>
          <w:sz w:val="22"/>
          <w:szCs w:val="22"/>
        </w:rPr>
        <w:t xml:space="preserve">. </w:t>
      </w:r>
      <w:r w:rsidR="00514750">
        <w:rPr>
          <w:sz w:val="22"/>
          <w:szCs w:val="22"/>
        </w:rPr>
        <w:tab/>
        <w:t>DISCUSSION AND APPROPRIATE ACTION RELATED TO PROPOSED EXECUTIVE SESSION TO DISCUSS PERSONNEL ISSUES, INCLUDING THE EMPLOYMENT, HIRING, APPOINTMENT OR PROMOTION OF EMPLOYEES PURSUANT TO 25</w:t>
      </w:r>
      <w:r w:rsidR="00170662">
        <w:rPr>
          <w:sz w:val="22"/>
          <w:szCs w:val="22"/>
        </w:rPr>
        <w:t xml:space="preserve"> O.S. SECTION 307B</w:t>
      </w:r>
      <w:r w:rsidR="00514750">
        <w:rPr>
          <w:sz w:val="22"/>
          <w:szCs w:val="22"/>
        </w:rPr>
        <w:t>(1)</w:t>
      </w:r>
      <w:r w:rsidR="00170662">
        <w:rPr>
          <w:sz w:val="22"/>
          <w:szCs w:val="22"/>
        </w:rPr>
        <w:t>.</w:t>
      </w:r>
    </w:p>
    <w:p w:rsidR="00170662" w:rsidRDefault="00170662" w:rsidP="00D75A28">
      <w:pPr>
        <w:ind w:left="720" w:hanging="720"/>
        <w:jc w:val="both"/>
        <w:rPr>
          <w:sz w:val="22"/>
          <w:szCs w:val="22"/>
        </w:rPr>
      </w:pPr>
      <w:r>
        <w:rPr>
          <w:sz w:val="22"/>
          <w:szCs w:val="22"/>
        </w:rPr>
        <w:tab/>
      </w:r>
    </w:p>
    <w:p w:rsidR="00D22AA1" w:rsidRDefault="00170662" w:rsidP="00D75A28">
      <w:pPr>
        <w:ind w:left="720" w:hanging="720"/>
        <w:jc w:val="both"/>
        <w:rPr>
          <w:sz w:val="22"/>
          <w:szCs w:val="22"/>
        </w:rPr>
      </w:pPr>
      <w:r>
        <w:rPr>
          <w:sz w:val="22"/>
          <w:szCs w:val="22"/>
        </w:rPr>
        <w:tab/>
      </w:r>
      <w:r w:rsidR="00D22AA1">
        <w:rPr>
          <w:sz w:val="22"/>
          <w:szCs w:val="22"/>
        </w:rPr>
        <w:t>A. DISCUSSION AND APPROPRIATE ACTION, WHICH SUCH ACTION MAY CONSIST OF APPROVAL, DENIAL, TABLING, OR NO ACTION, RELATED TO APPOINTMENT OF A FIRE CHIEF FOR THE SPERRY VOLUNTEER FIRE DEPARTMENT</w:t>
      </w:r>
    </w:p>
    <w:p w:rsidR="00875ABC" w:rsidRDefault="00875ABC" w:rsidP="0048378A">
      <w:pPr>
        <w:jc w:val="both"/>
        <w:rPr>
          <w:sz w:val="22"/>
          <w:szCs w:val="22"/>
        </w:rPr>
      </w:pPr>
    </w:p>
    <w:p w:rsidR="00B40BCE" w:rsidRDefault="0048378A" w:rsidP="00D75A28">
      <w:pPr>
        <w:ind w:left="720" w:hanging="720"/>
        <w:jc w:val="both"/>
        <w:rPr>
          <w:sz w:val="22"/>
          <w:szCs w:val="22"/>
        </w:rPr>
      </w:pPr>
      <w:r>
        <w:rPr>
          <w:sz w:val="22"/>
          <w:szCs w:val="22"/>
        </w:rPr>
        <w:t>16</w:t>
      </w:r>
      <w:r w:rsidR="00B40BCE">
        <w:rPr>
          <w:sz w:val="22"/>
          <w:szCs w:val="22"/>
        </w:rPr>
        <w:t>.</w:t>
      </w:r>
      <w:r w:rsidR="00B40BCE">
        <w:rPr>
          <w:sz w:val="22"/>
          <w:szCs w:val="22"/>
        </w:rPr>
        <w:tab/>
        <w:t>CONSIDER AND VOTE TO COME OUT OF EXECUTIVE SESSION.</w:t>
      </w:r>
    </w:p>
    <w:p w:rsidR="00B40BCE" w:rsidRDefault="00B40BCE" w:rsidP="00D75A28">
      <w:pPr>
        <w:ind w:left="720" w:hanging="720"/>
        <w:jc w:val="both"/>
        <w:rPr>
          <w:sz w:val="22"/>
          <w:szCs w:val="22"/>
        </w:rPr>
      </w:pPr>
    </w:p>
    <w:p w:rsidR="00B40BCE" w:rsidRDefault="0048378A" w:rsidP="00D75A28">
      <w:pPr>
        <w:ind w:left="720" w:hanging="720"/>
        <w:jc w:val="both"/>
        <w:rPr>
          <w:sz w:val="22"/>
          <w:szCs w:val="22"/>
        </w:rPr>
      </w:pPr>
      <w:r>
        <w:rPr>
          <w:sz w:val="22"/>
          <w:szCs w:val="22"/>
        </w:rPr>
        <w:t>17</w:t>
      </w:r>
      <w:r w:rsidR="00B40BCE">
        <w:rPr>
          <w:sz w:val="22"/>
          <w:szCs w:val="22"/>
        </w:rPr>
        <w:t>.</w:t>
      </w:r>
      <w:r w:rsidR="00B40BCE">
        <w:rPr>
          <w:sz w:val="22"/>
          <w:szCs w:val="22"/>
        </w:rPr>
        <w:tab/>
        <w:t>READING OF EXECUTIVE SESSION MINUTES.</w:t>
      </w:r>
    </w:p>
    <w:p w:rsidR="00B40BCE" w:rsidRDefault="00B40BCE" w:rsidP="00D75A28">
      <w:pPr>
        <w:ind w:left="720" w:hanging="720"/>
        <w:jc w:val="both"/>
        <w:rPr>
          <w:sz w:val="22"/>
          <w:szCs w:val="22"/>
        </w:rPr>
      </w:pPr>
    </w:p>
    <w:p w:rsidR="00B40BCE" w:rsidRDefault="008D180B" w:rsidP="00B40BCE">
      <w:pPr>
        <w:ind w:left="720" w:hanging="720"/>
        <w:jc w:val="both"/>
        <w:rPr>
          <w:sz w:val="22"/>
          <w:szCs w:val="22"/>
        </w:rPr>
      </w:pPr>
      <w:r>
        <w:rPr>
          <w:sz w:val="22"/>
          <w:szCs w:val="22"/>
        </w:rPr>
        <w:t>1</w:t>
      </w:r>
      <w:r w:rsidR="0048378A">
        <w:rPr>
          <w:sz w:val="22"/>
          <w:szCs w:val="22"/>
        </w:rPr>
        <w:t>8</w:t>
      </w:r>
      <w:r w:rsidR="00B40BCE">
        <w:rPr>
          <w:sz w:val="22"/>
          <w:szCs w:val="22"/>
        </w:rPr>
        <w:t>.</w:t>
      </w:r>
      <w:r w:rsidR="00B40BCE">
        <w:rPr>
          <w:sz w:val="22"/>
          <w:szCs w:val="22"/>
        </w:rPr>
        <w:tab/>
        <w:t xml:space="preserve">DISCUSSION AND APPROPRIATE ACTION AS A RESULT OF DISCUSSION HELD IN EXECUTIVE SESSION PERTAINING TO THE </w:t>
      </w:r>
      <w:r w:rsidR="00EF5D1A">
        <w:rPr>
          <w:sz w:val="22"/>
          <w:szCs w:val="22"/>
        </w:rPr>
        <w:t>FOLLOWING:</w:t>
      </w:r>
    </w:p>
    <w:p w:rsidR="00D22AA1" w:rsidRDefault="00D22AA1" w:rsidP="00B40BCE">
      <w:pPr>
        <w:ind w:left="720" w:hanging="720"/>
        <w:jc w:val="both"/>
        <w:rPr>
          <w:sz w:val="22"/>
          <w:szCs w:val="22"/>
        </w:rPr>
      </w:pPr>
    </w:p>
    <w:p w:rsidR="00D22AA1" w:rsidRDefault="00D22AA1" w:rsidP="00B40BCE">
      <w:pPr>
        <w:ind w:left="720" w:hanging="720"/>
        <w:jc w:val="both"/>
        <w:rPr>
          <w:sz w:val="22"/>
          <w:szCs w:val="22"/>
        </w:rPr>
      </w:pPr>
      <w:r>
        <w:rPr>
          <w:sz w:val="22"/>
          <w:szCs w:val="22"/>
        </w:rPr>
        <w:tab/>
        <w:t xml:space="preserve">A. DISCUSSION AND APPROPRIATE ACTION, WHICH SUCH ACTION MAY CONSIST OF APPROVAL, DENIAL, TABLING, OR NO ACTION, RELATED TO APPOINTMENT OF A FIRE CHIEF FOR THE SPERRY VOLUNTEER FIRE DEPARTMENT. </w:t>
      </w:r>
    </w:p>
    <w:p w:rsidR="00EF5D1A" w:rsidRDefault="00EF5D1A" w:rsidP="00B40BCE">
      <w:pPr>
        <w:ind w:left="720" w:hanging="720"/>
        <w:jc w:val="both"/>
        <w:rPr>
          <w:sz w:val="22"/>
          <w:szCs w:val="22"/>
        </w:rPr>
      </w:pPr>
    </w:p>
    <w:p w:rsidR="00875ABC" w:rsidRDefault="0048378A" w:rsidP="002B3C37">
      <w:pPr>
        <w:ind w:left="720" w:hanging="720"/>
        <w:jc w:val="both"/>
        <w:rPr>
          <w:sz w:val="22"/>
          <w:szCs w:val="22"/>
        </w:rPr>
      </w:pPr>
      <w:r>
        <w:rPr>
          <w:sz w:val="22"/>
          <w:szCs w:val="22"/>
        </w:rPr>
        <w:t>19</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B83B1F" w:rsidRDefault="00B83B1F" w:rsidP="002B3C37">
      <w:pPr>
        <w:ind w:left="720" w:hanging="720"/>
        <w:jc w:val="both"/>
        <w:rPr>
          <w:sz w:val="22"/>
          <w:szCs w:val="22"/>
        </w:rPr>
      </w:pPr>
      <w:r>
        <w:rPr>
          <w:sz w:val="22"/>
          <w:szCs w:val="22"/>
        </w:rPr>
        <w:lastRenderedPageBreak/>
        <w:tab/>
      </w:r>
      <w:r w:rsidR="0048378A">
        <w:rPr>
          <w:sz w:val="22"/>
          <w:szCs w:val="22"/>
        </w:rPr>
        <w:t>A</w:t>
      </w:r>
      <w:r>
        <w:rPr>
          <w:sz w:val="22"/>
          <w:szCs w:val="22"/>
        </w:rPr>
        <w:t>. PROJECT UPDATES.</w:t>
      </w:r>
    </w:p>
    <w:p w:rsidR="00B83B1F" w:rsidRDefault="00B83B1F" w:rsidP="002B3C37">
      <w:pPr>
        <w:ind w:left="720" w:hanging="720"/>
        <w:jc w:val="both"/>
        <w:rPr>
          <w:sz w:val="22"/>
          <w:szCs w:val="22"/>
        </w:rPr>
      </w:pPr>
    </w:p>
    <w:p w:rsidR="00D75A28" w:rsidRPr="00704BAF" w:rsidRDefault="0048378A" w:rsidP="00D75A28">
      <w:pPr>
        <w:ind w:left="720" w:hanging="720"/>
        <w:jc w:val="both"/>
        <w:rPr>
          <w:sz w:val="22"/>
          <w:szCs w:val="22"/>
        </w:rPr>
      </w:pPr>
      <w:r>
        <w:rPr>
          <w:sz w:val="22"/>
          <w:szCs w:val="22"/>
        </w:rPr>
        <w:t>20</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E320E2" w:rsidRDefault="00E320E2" w:rsidP="00D75A28">
      <w:pPr>
        <w:ind w:left="720"/>
        <w:jc w:val="both"/>
        <w:rPr>
          <w:sz w:val="22"/>
          <w:szCs w:val="22"/>
        </w:rPr>
      </w:pPr>
    </w:p>
    <w:p w:rsidR="005D646E" w:rsidRPr="00704BAF" w:rsidRDefault="0048378A" w:rsidP="00D75A28">
      <w:pPr>
        <w:ind w:left="720" w:hanging="720"/>
        <w:jc w:val="both"/>
        <w:rPr>
          <w:sz w:val="22"/>
          <w:szCs w:val="22"/>
        </w:rPr>
      </w:pPr>
      <w:r>
        <w:rPr>
          <w:sz w:val="22"/>
          <w:szCs w:val="22"/>
        </w:rPr>
        <w:t>21</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875ABC" w:rsidRDefault="00875ABC" w:rsidP="00D75A28">
      <w:pPr>
        <w:ind w:left="720" w:hanging="720"/>
        <w:jc w:val="both"/>
        <w:rPr>
          <w:sz w:val="22"/>
          <w:szCs w:val="22"/>
        </w:rPr>
      </w:pPr>
      <w:r>
        <w:rPr>
          <w:sz w:val="22"/>
          <w:szCs w:val="22"/>
        </w:rPr>
        <w:tab/>
      </w:r>
    </w:p>
    <w:p w:rsidR="00875ABC" w:rsidRDefault="00875ABC" w:rsidP="00D75A28">
      <w:pPr>
        <w:ind w:left="720" w:hanging="720"/>
        <w:jc w:val="both"/>
        <w:rPr>
          <w:sz w:val="22"/>
          <w:szCs w:val="22"/>
        </w:rPr>
      </w:pPr>
      <w:r>
        <w:rPr>
          <w:sz w:val="22"/>
          <w:szCs w:val="22"/>
        </w:rPr>
        <w:tab/>
        <w:t>B. DISCUSSION AND APPROPRIATE ACTION RELATED TO THE PURCHASE OF THE FOLLOWING ITEMS FOR THE FIRE DEPARTMENT. FUNDS WILL BE USED FROM THE VERDIGRIS VALLEY GRANT.</w:t>
      </w:r>
    </w:p>
    <w:p w:rsidR="00875ABC" w:rsidRDefault="00875ABC" w:rsidP="00D75A28">
      <w:pPr>
        <w:ind w:left="720" w:hanging="720"/>
        <w:jc w:val="both"/>
        <w:rPr>
          <w:sz w:val="22"/>
          <w:szCs w:val="22"/>
        </w:rPr>
      </w:pPr>
      <w:r>
        <w:rPr>
          <w:sz w:val="22"/>
          <w:szCs w:val="22"/>
        </w:rPr>
        <w:tab/>
      </w:r>
      <w:r>
        <w:rPr>
          <w:sz w:val="22"/>
          <w:szCs w:val="22"/>
        </w:rPr>
        <w:tab/>
        <w:t>DRIP TORCH</w:t>
      </w:r>
      <w:r>
        <w:rPr>
          <w:sz w:val="22"/>
          <w:szCs w:val="22"/>
        </w:rPr>
        <w:tab/>
      </w:r>
      <w:r>
        <w:rPr>
          <w:sz w:val="22"/>
          <w:szCs w:val="22"/>
        </w:rPr>
        <w:tab/>
      </w:r>
      <w:r>
        <w:rPr>
          <w:sz w:val="22"/>
          <w:szCs w:val="22"/>
        </w:rPr>
        <w:tab/>
        <w:t>$151.75</w:t>
      </w:r>
    </w:p>
    <w:p w:rsidR="003A7F26" w:rsidRDefault="00875ABC" w:rsidP="00D75A28">
      <w:pPr>
        <w:ind w:left="720" w:hanging="720"/>
        <w:jc w:val="both"/>
        <w:rPr>
          <w:sz w:val="22"/>
          <w:szCs w:val="22"/>
        </w:rPr>
      </w:pPr>
      <w:r>
        <w:rPr>
          <w:sz w:val="22"/>
          <w:szCs w:val="22"/>
        </w:rPr>
        <w:tab/>
      </w:r>
      <w:r>
        <w:rPr>
          <w:sz w:val="22"/>
          <w:szCs w:val="22"/>
        </w:rPr>
        <w:tab/>
        <w:t>BACKPACK BLOWER</w:t>
      </w:r>
      <w:r>
        <w:rPr>
          <w:sz w:val="22"/>
          <w:szCs w:val="22"/>
        </w:rPr>
        <w:tab/>
        <w:t>$329.00</w:t>
      </w:r>
      <w:r w:rsidR="00A61FF9">
        <w:rPr>
          <w:sz w:val="22"/>
          <w:szCs w:val="22"/>
        </w:rPr>
        <w:tab/>
      </w:r>
    </w:p>
    <w:p w:rsidR="00875ABC" w:rsidRDefault="00875ABC" w:rsidP="00D75A28">
      <w:pPr>
        <w:ind w:left="720" w:hanging="720"/>
        <w:jc w:val="both"/>
        <w:rPr>
          <w:sz w:val="22"/>
          <w:szCs w:val="22"/>
        </w:rPr>
      </w:pPr>
      <w:r>
        <w:rPr>
          <w:sz w:val="22"/>
          <w:szCs w:val="22"/>
        </w:rPr>
        <w:tab/>
      </w:r>
      <w:r>
        <w:rPr>
          <w:sz w:val="22"/>
          <w:szCs w:val="22"/>
        </w:rPr>
        <w:tab/>
        <w:t>2 FIRE TOOLS</w:t>
      </w:r>
      <w:r>
        <w:rPr>
          <w:sz w:val="22"/>
          <w:szCs w:val="22"/>
        </w:rPr>
        <w:tab/>
      </w:r>
      <w:r>
        <w:rPr>
          <w:sz w:val="22"/>
          <w:szCs w:val="22"/>
        </w:rPr>
        <w:tab/>
      </w:r>
      <w:r>
        <w:rPr>
          <w:sz w:val="22"/>
          <w:szCs w:val="22"/>
        </w:rPr>
        <w:tab/>
        <w:t>$ 79.98</w:t>
      </w:r>
    </w:p>
    <w:p w:rsidR="00875ABC" w:rsidRDefault="00875ABC" w:rsidP="00D75A28">
      <w:pPr>
        <w:ind w:left="720" w:hanging="720"/>
        <w:jc w:val="both"/>
        <w:rPr>
          <w:sz w:val="22"/>
          <w:szCs w:val="22"/>
        </w:rPr>
      </w:pPr>
      <w:r>
        <w:rPr>
          <w:sz w:val="22"/>
          <w:szCs w:val="22"/>
        </w:rPr>
        <w:tab/>
        <w:t>FOR A TOTAL NOT TO EXCEED</w:t>
      </w:r>
      <w:r w:rsidR="004E4349">
        <w:rPr>
          <w:sz w:val="22"/>
          <w:szCs w:val="22"/>
        </w:rPr>
        <w:tab/>
      </w:r>
      <w:r>
        <w:rPr>
          <w:sz w:val="22"/>
          <w:szCs w:val="22"/>
        </w:rPr>
        <w:t>$560.73</w:t>
      </w:r>
    </w:p>
    <w:p w:rsidR="00875ABC" w:rsidRDefault="00875ABC" w:rsidP="00D75A28">
      <w:pPr>
        <w:ind w:left="720" w:hanging="720"/>
        <w:jc w:val="both"/>
        <w:rPr>
          <w:sz w:val="22"/>
          <w:szCs w:val="22"/>
        </w:rPr>
      </w:pPr>
    </w:p>
    <w:p w:rsidR="00B83B1F" w:rsidRDefault="00875ABC" w:rsidP="00D75A28">
      <w:pPr>
        <w:ind w:left="720" w:hanging="720"/>
        <w:jc w:val="both"/>
        <w:rPr>
          <w:sz w:val="22"/>
          <w:szCs w:val="22"/>
        </w:rPr>
      </w:pPr>
      <w:r>
        <w:rPr>
          <w:sz w:val="22"/>
          <w:szCs w:val="22"/>
        </w:rPr>
        <w:tab/>
        <w:t>C. DISCUSSION RELATED TO THE RETIREMENT PARTY FO</w:t>
      </w:r>
      <w:r w:rsidR="00B83B1F">
        <w:rPr>
          <w:sz w:val="22"/>
          <w:szCs w:val="22"/>
        </w:rPr>
        <w:t>R SAM BRADLEY, SONNEY DICKEY AND ANDY HERMAN.</w:t>
      </w:r>
    </w:p>
    <w:p w:rsidR="00875ABC" w:rsidRDefault="00875ABC" w:rsidP="00D75A28">
      <w:pPr>
        <w:ind w:left="720" w:hanging="720"/>
        <w:jc w:val="both"/>
        <w:rPr>
          <w:sz w:val="22"/>
          <w:szCs w:val="22"/>
        </w:rPr>
      </w:pPr>
      <w:r>
        <w:rPr>
          <w:sz w:val="22"/>
          <w:szCs w:val="22"/>
        </w:rPr>
        <w:t xml:space="preserve"> </w:t>
      </w:r>
    </w:p>
    <w:p w:rsidR="00833576" w:rsidRDefault="0090443E" w:rsidP="00BD7326">
      <w:pPr>
        <w:jc w:val="both"/>
        <w:rPr>
          <w:sz w:val="22"/>
          <w:szCs w:val="22"/>
        </w:rPr>
      </w:pPr>
      <w:r>
        <w:rPr>
          <w:sz w:val="22"/>
          <w:szCs w:val="22"/>
        </w:rPr>
        <w:t>2</w:t>
      </w:r>
      <w:r w:rsidR="0048378A">
        <w:rPr>
          <w:sz w:val="22"/>
          <w:szCs w:val="22"/>
        </w:rPr>
        <w:t>2</w:t>
      </w:r>
      <w:r w:rsidR="00F74FD2">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w:t>
      </w:r>
      <w:r w:rsidR="00B83B1F">
        <w:rPr>
          <w:b/>
          <w:sz w:val="22"/>
          <w:szCs w:val="22"/>
        </w:rPr>
        <w:t xml:space="preserve">CITY HALL ON OR BEFORE 5:00 </w:t>
      </w:r>
      <w:r w:rsidRPr="00704BAF">
        <w:rPr>
          <w:b/>
          <w:sz w:val="22"/>
          <w:szCs w:val="22"/>
        </w:rPr>
        <w:t xml:space="preserve">PM ON </w:t>
      </w:r>
      <w:r w:rsidR="00B83B1F">
        <w:rPr>
          <w:b/>
          <w:sz w:val="22"/>
          <w:szCs w:val="22"/>
        </w:rPr>
        <w:t>JUNE 9</w:t>
      </w:r>
      <w:r w:rsidR="0059335D">
        <w:rPr>
          <w:b/>
          <w:sz w:val="22"/>
          <w:szCs w:val="22"/>
        </w:rPr>
        <w:t>, 2021</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FF" w:rsidRDefault="009260FF">
      <w:r>
        <w:separator/>
      </w:r>
    </w:p>
  </w:endnote>
  <w:endnote w:type="continuationSeparator" w:id="1">
    <w:p w:rsidR="009260FF" w:rsidRDefault="00926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FF" w:rsidRDefault="009260FF">
      <w:r>
        <w:separator/>
      </w:r>
    </w:p>
  </w:footnote>
  <w:footnote w:type="continuationSeparator" w:id="1">
    <w:p w:rsidR="009260FF" w:rsidRDefault="00926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FF" w:rsidRDefault="009260FF" w:rsidP="004C13A1">
    <w:pPr>
      <w:pStyle w:val="Header"/>
      <w:jc w:val="right"/>
      <w:rPr>
        <w:i/>
        <w:sz w:val="18"/>
        <w:szCs w:val="18"/>
      </w:rPr>
    </w:pPr>
    <w:r>
      <w:rPr>
        <w:i/>
        <w:sz w:val="18"/>
        <w:szCs w:val="18"/>
      </w:rPr>
      <w:t xml:space="preserve"> Town Meeting</w:t>
    </w:r>
  </w:p>
  <w:p w:rsidR="009260FF" w:rsidRDefault="009260FF" w:rsidP="00A36FDC">
    <w:pPr>
      <w:pStyle w:val="Header"/>
      <w:jc w:val="right"/>
      <w:rPr>
        <w:i/>
        <w:sz w:val="18"/>
        <w:szCs w:val="18"/>
      </w:rPr>
    </w:pPr>
    <w:r>
      <w:rPr>
        <w:i/>
        <w:sz w:val="18"/>
        <w:szCs w:val="18"/>
      </w:rPr>
      <w:t>June 10, 2021</w:t>
    </w:r>
  </w:p>
  <w:p w:rsidR="009260FF" w:rsidRPr="004C13A1" w:rsidRDefault="009260FF" w:rsidP="004C13A1">
    <w:pPr>
      <w:pStyle w:val="Header"/>
      <w:jc w:val="right"/>
      <w:rPr>
        <w:i/>
        <w:sz w:val="18"/>
        <w:szCs w:val="18"/>
      </w:rPr>
    </w:pPr>
    <w:r w:rsidRPr="004C13A1">
      <w:rPr>
        <w:i/>
        <w:sz w:val="18"/>
        <w:szCs w:val="18"/>
      </w:rPr>
      <w:t xml:space="preserve">Page </w:t>
    </w:r>
    <w:r w:rsidR="00E60563" w:rsidRPr="004C13A1">
      <w:rPr>
        <w:i/>
        <w:sz w:val="18"/>
        <w:szCs w:val="18"/>
      </w:rPr>
      <w:fldChar w:fldCharType="begin"/>
    </w:r>
    <w:r w:rsidRPr="004C13A1">
      <w:rPr>
        <w:i/>
        <w:sz w:val="18"/>
        <w:szCs w:val="18"/>
      </w:rPr>
      <w:instrText xml:space="preserve"> PAGE </w:instrText>
    </w:r>
    <w:r w:rsidR="00E60563" w:rsidRPr="004C13A1">
      <w:rPr>
        <w:i/>
        <w:sz w:val="18"/>
        <w:szCs w:val="18"/>
      </w:rPr>
      <w:fldChar w:fldCharType="separate"/>
    </w:r>
    <w:r w:rsidR="00FA08FA">
      <w:rPr>
        <w:i/>
        <w:noProof/>
        <w:sz w:val="18"/>
        <w:szCs w:val="18"/>
      </w:rPr>
      <w:t>2</w:t>
    </w:r>
    <w:r w:rsidR="00E60563" w:rsidRPr="004C13A1">
      <w:rPr>
        <w:i/>
        <w:sz w:val="18"/>
        <w:szCs w:val="18"/>
      </w:rPr>
      <w:fldChar w:fldCharType="end"/>
    </w:r>
    <w:r w:rsidRPr="004C13A1">
      <w:rPr>
        <w:i/>
        <w:sz w:val="18"/>
        <w:szCs w:val="18"/>
      </w:rPr>
      <w:t xml:space="preserve"> of </w:t>
    </w:r>
    <w:r w:rsidR="00E60563" w:rsidRPr="004C13A1">
      <w:rPr>
        <w:i/>
        <w:sz w:val="18"/>
        <w:szCs w:val="18"/>
      </w:rPr>
      <w:fldChar w:fldCharType="begin"/>
    </w:r>
    <w:r w:rsidRPr="004C13A1">
      <w:rPr>
        <w:i/>
        <w:sz w:val="18"/>
        <w:szCs w:val="18"/>
      </w:rPr>
      <w:instrText xml:space="preserve"> NUMPAGES </w:instrText>
    </w:r>
    <w:r w:rsidR="00E60563" w:rsidRPr="004C13A1">
      <w:rPr>
        <w:i/>
        <w:sz w:val="18"/>
        <w:szCs w:val="18"/>
      </w:rPr>
      <w:fldChar w:fldCharType="separate"/>
    </w:r>
    <w:r w:rsidR="00FA08FA">
      <w:rPr>
        <w:i/>
        <w:noProof/>
        <w:sz w:val="18"/>
        <w:szCs w:val="18"/>
      </w:rPr>
      <w:t>3</w:t>
    </w:r>
    <w:r w:rsidR="00E60563"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6289"/>
    <w:rsid w:val="00037667"/>
    <w:rsid w:val="00037B0B"/>
    <w:rsid w:val="00037E39"/>
    <w:rsid w:val="00042148"/>
    <w:rsid w:val="00042EC6"/>
    <w:rsid w:val="00046276"/>
    <w:rsid w:val="000463DF"/>
    <w:rsid w:val="00052375"/>
    <w:rsid w:val="00057863"/>
    <w:rsid w:val="00057CAE"/>
    <w:rsid w:val="00060006"/>
    <w:rsid w:val="0006350C"/>
    <w:rsid w:val="0006426E"/>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6A13"/>
    <w:rsid w:val="000D1161"/>
    <w:rsid w:val="000D1717"/>
    <w:rsid w:val="000D1A1D"/>
    <w:rsid w:val="000D7E30"/>
    <w:rsid w:val="000F17E7"/>
    <w:rsid w:val="000F3114"/>
    <w:rsid w:val="000F3DA2"/>
    <w:rsid w:val="000F48D5"/>
    <w:rsid w:val="000F5A54"/>
    <w:rsid w:val="000F5B0D"/>
    <w:rsid w:val="000F5E6E"/>
    <w:rsid w:val="001013A3"/>
    <w:rsid w:val="0010279D"/>
    <w:rsid w:val="00110946"/>
    <w:rsid w:val="00113191"/>
    <w:rsid w:val="00114F9B"/>
    <w:rsid w:val="00115238"/>
    <w:rsid w:val="001152C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57100"/>
    <w:rsid w:val="00163650"/>
    <w:rsid w:val="0016779E"/>
    <w:rsid w:val="00170662"/>
    <w:rsid w:val="00170EAA"/>
    <w:rsid w:val="00172AAB"/>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C6620"/>
    <w:rsid w:val="001D6434"/>
    <w:rsid w:val="001E0351"/>
    <w:rsid w:val="001E2E6D"/>
    <w:rsid w:val="001E650B"/>
    <w:rsid w:val="001E6BF2"/>
    <w:rsid w:val="001F15DF"/>
    <w:rsid w:val="001F7879"/>
    <w:rsid w:val="00203070"/>
    <w:rsid w:val="00203880"/>
    <w:rsid w:val="00204DF8"/>
    <w:rsid w:val="00207794"/>
    <w:rsid w:val="00210FCC"/>
    <w:rsid w:val="002114AF"/>
    <w:rsid w:val="0021391E"/>
    <w:rsid w:val="002146DE"/>
    <w:rsid w:val="00215EF8"/>
    <w:rsid w:val="00216029"/>
    <w:rsid w:val="002210DB"/>
    <w:rsid w:val="00223438"/>
    <w:rsid w:val="00232B2B"/>
    <w:rsid w:val="0023466A"/>
    <w:rsid w:val="00236BF9"/>
    <w:rsid w:val="002410C4"/>
    <w:rsid w:val="0024317D"/>
    <w:rsid w:val="00250949"/>
    <w:rsid w:val="002542FC"/>
    <w:rsid w:val="00262CDD"/>
    <w:rsid w:val="00265309"/>
    <w:rsid w:val="00265E03"/>
    <w:rsid w:val="00270014"/>
    <w:rsid w:val="00270866"/>
    <w:rsid w:val="00271E6C"/>
    <w:rsid w:val="00274392"/>
    <w:rsid w:val="002765E3"/>
    <w:rsid w:val="00285B3B"/>
    <w:rsid w:val="00287B89"/>
    <w:rsid w:val="002941C4"/>
    <w:rsid w:val="00295110"/>
    <w:rsid w:val="002959A7"/>
    <w:rsid w:val="0029780B"/>
    <w:rsid w:val="002A2D36"/>
    <w:rsid w:val="002A719A"/>
    <w:rsid w:val="002B3C37"/>
    <w:rsid w:val="002C4AE3"/>
    <w:rsid w:val="002C5863"/>
    <w:rsid w:val="002C5887"/>
    <w:rsid w:val="002C6066"/>
    <w:rsid w:val="002C6BEE"/>
    <w:rsid w:val="002C7A62"/>
    <w:rsid w:val="002D1CA5"/>
    <w:rsid w:val="002D21DE"/>
    <w:rsid w:val="002D38B0"/>
    <w:rsid w:val="002D6878"/>
    <w:rsid w:val="002D7A3D"/>
    <w:rsid w:val="002E187B"/>
    <w:rsid w:val="002E4793"/>
    <w:rsid w:val="002F0305"/>
    <w:rsid w:val="002F1483"/>
    <w:rsid w:val="002F276B"/>
    <w:rsid w:val="002F5AAB"/>
    <w:rsid w:val="00301A3E"/>
    <w:rsid w:val="00304EDF"/>
    <w:rsid w:val="0030617E"/>
    <w:rsid w:val="003068A1"/>
    <w:rsid w:val="00307C1F"/>
    <w:rsid w:val="003100F0"/>
    <w:rsid w:val="003153D6"/>
    <w:rsid w:val="00316FA8"/>
    <w:rsid w:val="00321688"/>
    <w:rsid w:val="00332C75"/>
    <w:rsid w:val="003451D1"/>
    <w:rsid w:val="0035229A"/>
    <w:rsid w:val="0035576C"/>
    <w:rsid w:val="0035625D"/>
    <w:rsid w:val="00357278"/>
    <w:rsid w:val="00360BB5"/>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748B"/>
    <w:rsid w:val="0044771D"/>
    <w:rsid w:val="00447FD3"/>
    <w:rsid w:val="004536C6"/>
    <w:rsid w:val="0045501A"/>
    <w:rsid w:val="00456613"/>
    <w:rsid w:val="00457783"/>
    <w:rsid w:val="00461577"/>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F3E"/>
    <w:rsid w:val="0049441C"/>
    <w:rsid w:val="00496286"/>
    <w:rsid w:val="00496E5C"/>
    <w:rsid w:val="004A0454"/>
    <w:rsid w:val="004A10CF"/>
    <w:rsid w:val="004A11CA"/>
    <w:rsid w:val="004A166E"/>
    <w:rsid w:val="004A6756"/>
    <w:rsid w:val="004A732F"/>
    <w:rsid w:val="004A7835"/>
    <w:rsid w:val="004C13A1"/>
    <w:rsid w:val="004C3031"/>
    <w:rsid w:val="004C411D"/>
    <w:rsid w:val="004C7D81"/>
    <w:rsid w:val="004D21AD"/>
    <w:rsid w:val="004D4E1F"/>
    <w:rsid w:val="004D5533"/>
    <w:rsid w:val="004E3406"/>
    <w:rsid w:val="004E4349"/>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66AB0"/>
    <w:rsid w:val="0057652A"/>
    <w:rsid w:val="0057714F"/>
    <w:rsid w:val="00577FCD"/>
    <w:rsid w:val="0058026F"/>
    <w:rsid w:val="0058309E"/>
    <w:rsid w:val="005831D0"/>
    <w:rsid w:val="00584F7C"/>
    <w:rsid w:val="00586C20"/>
    <w:rsid w:val="00592C80"/>
    <w:rsid w:val="0059335D"/>
    <w:rsid w:val="005B18B4"/>
    <w:rsid w:val="005B23EC"/>
    <w:rsid w:val="005B2842"/>
    <w:rsid w:val="005B4BE5"/>
    <w:rsid w:val="005B760F"/>
    <w:rsid w:val="005B76D8"/>
    <w:rsid w:val="005B7BC4"/>
    <w:rsid w:val="005C0012"/>
    <w:rsid w:val="005C44E8"/>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41BC"/>
    <w:rsid w:val="007D326F"/>
    <w:rsid w:val="007D6DBD"/>
    <w:rsid w:val="007D6EEE"/>
    <w:rsid w:val="007E7BCD"/>
    <w:rsid w:val="007F1BF2"/>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5ABC"/>
    <w:rsid w:val="00876AB9"/>
    <w:rsid w:val="00880ACE"/>
    <w:rsid w:val="00881632"/>
    <w:rsid w:val="0089068F"/>
    <w:rsid w:val="00890C06"/>
    <w:rsid w:val="00891B5F"/>
    <w:rsid w:val="00892804"/>
    <w:rsid w:val="00895DDE"/>
    <w:rsid w:val="00896E04"/>
    <w:rsid w:val="008A31A4"/>
    <w:rsid w:val="008B153F"/>
    <w:rsid w:val="008B4563"/>
    <w:rsid w:val="008C056B"/>
    <w:rsid w:val="008D0443"/>
    <w:rsid w:val="008D180B"/>
    <w:rsid w:val="008D1BA4"/>
    <w:rsid w:val="008D244F"/>
    <w:rsid w:val="008D2A08"/>
    <w:rsid w:val="008D2F25"/>
    <w:rsid w:val="008D57D6"/>
    <w:rsid w:val="008E07D5"/>
    <w:rsid w:val="008E0F54"/>
    <w:rsid w:val="008F0FC9"/>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5504F"/>
    <w:rsid w:val="00956CA7"/>
    <w:rsid w:val="00965B13"/>
    <w:rsid w:val="00970660"/>
    <w:rsid w:val="00971C5D"/>
    <w:rsid w:val="0097301F"/>
    <w:rsid w:val="00980539"/>
    <w:rsid w:val="009816B4"/>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2A14"/>
    <w:rsid w:val="00A03F97"/>
    <w:rsid w:val="00A04F8B"/>
    <w:rsid w:val="00A13A74"/>
    <w:rsid w:val="00A16F3D"/>
    <w:rsid w:val="00A20967"/>
    <w:rsid w:val="00A20C95"/>
    <w:rsid w:val="00A21F80"/>
    <w:rsid w:val="00A220D2"/>
    <w:rsid w:val="00A23F6D"/>
    <w:rsid w:val="00A2423A"/>
    <w:rsid w:val="00A24753"/>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29E7"/>
    <w:rsid w:val="00AA42D4"/>
    <w:rsid w:val="00AA5CBA"/>
    <w:rsid w:val="00AB0D30"/>
    <w:rsid w:val="00AB1F3F"/>
    <w:rsid w:val="00AB2A2E"/>
    <w:rsid w:val="00AB4937"/>
    <w:rsid w:val="00AB7BC8"/>
    <w:rsid w:val="00AC1876"/>
    <w:rsid w:val="00AC26AB"/>
    <w:rsid w:val="00AC3E0B"/>
    <w:rsid w:val="00AC4355"/>
    <w:rsid w:val="00AD2222"/>
    <w:rsid w:val="00AD66A3"/>
    <w:rsid w:val="00AE33E2"/>
    <w:rsid w:val="00AE3CD9"/>
    <w:rsid w:val="00AF0085"/>
    <w:rsid w:val="00AF05AA"/>
    <w:rsid w:val="00AF6774"/>
    <w:rsid w:val="00B02875"/>
    <w:rsid w:val="00B0395F"/>
    <w:rsid w:val="00B03EEE"/>
    <w:rsid w:val="00B04768"/>
    <w:rsid w:val="00B0668E"/>
    <w:rsid w:val="00B124A7"/>
    <w:rsid w:val="00B15EFB"/>
    <w:rsid w:val="00B2264F"/>
    <w:rsid w:val="00B23A1C"/>
    <w:rsid w:val="00B23ED4"/>
    <w:rsid w:val="00B31F58"/>
    <w:rsid w:val="00B31F88"/>
    <w:rsid w:val="00B323E5"/>
    <w:rsid w:val="00B40BCE"/>
    <w:rsid w:val="00B41ADC"/>
    <w:rsid w:val="00B45586"/>
    <w:rsid w:val="00B45E45"/>
    <w:rsid w:val="00B47512"/>
    <w:rsid w:val="00B47FE5"/>
    <w:rsid w:val="00B51B71"/>
    <w:rsid w:val="00B529F5"/>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4E97"/>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85E"/>
    <w:rsid w:val="00C133E1"/>
    <w:rsid w:val="00C13FFB"/>
    <w:rsid w:val="00C2129F"/>
    <w:rsid w:val="00C22BA9"/>
    <w:rsid w:val="00C23312"/>
    <w:rsid w:val="00C24E9C"/>
    <w:rsid w:val="00C31CCA"/>
    <w:rsid w:val="00C33085"/>
    <w:rsid w:val="00C45110"/>
    <w:rsid w:val="00C52C1A"/>
    <w:rsid w:val="00C53A9E"/>
    <w:rsid w:val="00C54A63"/>
    <w:rsid w:val="00C56C43"/>
    <w:rsid w:val="00C57233"/>
    <w:rsid w:val="00C64EF8"/>
    <w:rsid w:val="00C6540F"/>
    <w:rsid w:val="00C71AFE"/>
    <w:rsid w:val="00C73A1E"/>
    <w:rsid w:val="00C74173"/>
    <w:rsid w:val="00C75137"/>
    <w:rsid w:val="00C77170"/>
    <w:rsid w:val="00C82298"/>
    <w:rsid w:val="00C83988"/>
    <w:rsid w:val="00C85AC5"/>
    <w:rsid w:val="00C91951"/>
    <w:rsid w:val="00C957E9"/>
    <w:rsid w:val="00C960E3"/>
    <w:rsid w:val="00CA0C5E"/>
    <w:rsid w:val="00CA4329"/>
    <w:rsid w:val="00CA5961"/>
    <w:rsid w:val="00CB0859"/>
    <w:rsid w:val="00CB1D5F"/>
    <w:rsid w:val="00CB3691"/>
    <w:rsid w:val="00CB4AEA"/>
    <w:rsid w:val="00CC0018"/>
    <w:rsid w:val="00CC0DDF"/>
    <w:rsid w:val="00CC18E2"/>
    <w:rsid w:val="00CC2C88"/>
    <w:rsid w:val="00CC345F"/>
    <w:rsid w:val="00CC7A00"/>
    <w:rsid w:val="00CC7FBD"/>
    <w:rsid w:val="00CD144A"/>
    <w:rsid w:val="00CD2592"/>
    <w:rsid w:val="00CD325E"/>
    <w:rsid w:val="00CD747C"/>
    <w:rsid w:val="00CE097B"/>
    <w:rsid w:val="00CE1415"/>
    <w:rsid w:val="00CE3C22"/>
    <w:rsid w:val="00CE6B06"/>
    <w:rsid w:val="00CF09E6"/>
    <w:rsid w:val="00CF0E88"/>
    <w:rsid w:val="00CF37CC"/>
    <w:rsid w:val="00CF5A57"/>
    <w:rsid w:val="00CF5B57"/>
    <w:rsid w:val="00CF6F2F"/>
    <w:rsid w:val="00CF7E0B"/>
    <w:rsid w:val="00D0389D"/>
    <w:rsid w:val="00D04867"/>
    <w:rsid w:val="00D07201"/>
    <w:rsid w:val="00D110ED"/>
    <w:rsid w:val="00D1117A"/>
    <w:rsid w:val="00D15A0A"/>
    <w:rsid w:val="00D22AA1"/>
    <w:rsid w:val="00D25165"/>
    <w:rsid w:val="00D2716C"/>
    <w:rsid w:val="00D314A8"/>
    <w:rsid w:val="00D33E14"/>
    <w:rsid w:val="00D36088"/>
    <w:rsid w:val="00D376C5"/>
    <w:rsid w:val="00D55119"/>
    <w:rsid w:val="00D55513"/>
    <w:rsid w:val="00D61326"/>
    <w:rsid w:val="00D620B0"/>
    <w:rsid w:val="00D626CB"/>
    <w:rsid w:val="00D65355"/>
    <w:rsid w:val="00D65367"/>
    <w:rsid w:val="00D70E50"/>
    <w:rsid w:val="00D72480"/>
    <w:rsid w:val="00D74CD5"/>
    <w:rsid w:val="00D75A28"/>
    <w:rsid w:val="00D87B0A"/>
    <w:rsid w:val="00D90355"/>
    <w:rsid w:val="00D92009"/>
    <w:rsid w:val="00D920FE"/>
    <w:rsid w:val="00D94DCD"/>
    <w:rsid w:val="00DA18B2"/>
    <w:rsid w:val="00DA335F"/>
    <w:rsid w:val="00DA38AB"/>
    <w:rsid w:val="00DB193E"/>
    <w:rsid w:val="00DB361B"/>
    <w:rsid w:val="00DC0AC0"/>
    <w:rsid w:val="00DC288F"/>
    <w:rsid w:val="00DC304B"/>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3011E"/>
    <w:rsid w:val="00E31AB6"/>
    <w:rsid w:val="00E320E2"/>
    <w:rsid w:val="00E32A17"/>
    <w:rsid w:val="00E35224"/>
    <w:rsid w:val="00E40F29"/>
    <w:rsid w:val="00E41676"/>
    <w:rsid w:val="00E4616A"/>
    <w:rsid w:val="00E55F6D"/>
    <w:rsid w:val="00E57D1C"/>
    <w:rsid w:val="00E601A5"/>
    <w:rsid w:val="00E60563"/>
    <w:rsid w:val="00E64060"/>
    <w:rsid w:val="00E64962"/>
    <w:rsid w:val="00E67A57"/>
    <w:rsid w:val="00E70C11"/>
    <w:rsid w:val="00E7186C"/>
    <w:rsid w:val="00E74D85"/>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EF5D1A"/>
    <w:rsid w:val="00F02743"/>
    <w:rsid w:val="00F02C59"/>
    <w:rsid w:val="00F04222"/>
    <w:rsid w:val="00F0742E"/>
    <w:rsid w:val="00F201DF"/>
    <w:rsid w:val="00F30B10"/>
    <w:rsid w:val="00F35850"/>
    <w:rsid w:val="00F43EF1"/>
    <w:rsid w:val="00F47346"/>
    <w:rsid w:val="00F53118"/>
    <w:rsid w:val="00F53C9E"/>
    <w:rsid w:val="00F55255"/>
    <w:rsid w:val="00F55401"/>
    <w:rsid w:val="00F617B8"/>
    <w:rsid w:val="00F61C42"/>
    <w:rsid w:val="00F64E5A"/>
    <w:rsid w:val="00F65BE7"/>
    <w:rsid w:val="00F67A35"/>
    <w:rsid w:val="00F745ED"/>
    <w:rsid w:val="00F74FD2"/>
    <w:rsid w:val="00F815AE"/>
    <w:rsid w:val="00F83350"/>
    <w:rsid w:val="00F8523B"/>
    <w:rsid w:val="00F85453"/>
    <w:rsid w:val="00F8756C"/>
    <w:rsid w:val="00F92ECB"/>
    <w:rsid w:val="00F93E41"/>
    <w:rsid w:val="00F955D3"/>
    <w:rsid w:val="00FA08FA"/>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B94F-3E71-455A-9EE1-F85EFEB3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714</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15</cp:revision>
  <cp:lastPrinted>2021-06-09T19:39:00Z</cp:lastPrinted>
  <dcterms:created xsi:type="dcterms:W3CDTF">2021-06-07T17:44:00Z</dcterms:created>
  <dcterms:modified xsi:type="dcterms:W3CDTF">2021-06-09T19:42:00Z</dcterms:modified>
</cp:coreProperties>
</file>